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7E" w:rsidRPr="004B4E7E" w:rsidRDefault="004B4E7E" w:rsidP="003E508E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B4E7E">
        <w:rPr>
          <w:rFonts w:ascii="Times New Roman" w:hAnsi="Times New Roman"/>
          <w:color w:val="000000"/>
          <w:sz w:val="24"/>
          <w:szCs w:val="24"/>
        </w:rPr>
        <w:t xml:space="preserve">Протокол трансфузии </w:t>
      </w:r>
      <w:r w:rsidR="003E508E" w:rsidRPr="004B4E7E">
        <w:rPr>
          <w:rFonts w:ascii="Times New Roman" w:hAnsi="Times New Roman"/>
          <w:color w:val="000000"/>
          <w:sz w:val="24"/>
          <w:szCs w:val="24"/>
        </w:rPr>
        <w:t xml:space="preserve">компонентов </w:t>
      </w:r>
      <w:r w:rsidRPr="004B4E7E">
        <w:rPr>
          <w:rFonts w:ascii="Times New Roman" w:hAnsi="Times New Roman"/>
          <w:color w:val="000000"/>
          <w:sz w:val="24"/>
          <w:szCs w:val="24"/>
        </w:rPr>
        <w:t xml:space="preserve"> донорской крови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 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1. Ф.И.О. реципиента: __________________ № медицинской карты: ___________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2. Дата трансфузии компонентов донорской крови: “___”____________ 20__ г.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3. Время начала трансфузии   ______</w:t>
      </w:r>
      <w:r w:rsidR="003E50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4E7E">
        <w:rPr>
          <w:rFonts w:ascii="Times New Roman" w:hAnsi="Times New Roman"/>
          <w:color w:val="000000"/>
          <w:sz w:val="24"/>
          <w:szCs w:val="24"/>
        </w:rPr>
        <w:t>4. Время окончания трансфузии ________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5. Группа</w:t>
      </w:r>
      <w:r w:rsidR="003E508E">
        <w:rPr>
          <w:rFonts w:ascii="Times New Roman" w:hAnsi="Times New Roman"/>
          <w:color w:val="000000"/>
          <w:sz w:val="24"/>
          <w:szCs w:val="24"/>
        </w:rPr>
        <w:t xml:space="preserve"> крови реципиента: ________________</w:t>
      </w:r>
      <w:r w:rsidRPr="004B4E7E">
        <w:rPr>
          <w:rFonts w:ascii="Times New Roman" w:hAnsi="Times New Roman"/>
          <w:color w:val="000000"/>
          <w:sz w:val="24"/>
          <w:szCs w:val="24"/>
        </w:rPr>
        <w:t>6. Резус-прин</w:t>
      </w:r>
      <w:r w:rsidR="003E508E">
        <w:rPr>
          <w:rFonts w:ascii="Times New Roman" w:hAnsi="Times New Roman"/>
          <w:color w:val="000000"/>
          <w:sz w:val="24"/>
          <w:szCs w:val="24"/>
        </w:rPr>
        <w:t>адлежность: __________________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7. Фенотип: _____________________________________________________________</w:t>
      </w:r>
    </w:p>
    <w:p w:rsidR="007053FF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 xml:space="preserve">8. Определение </w:t>
      </w:r>
      <w:proofErr w:type="gramStart"/>
      <w:r w:rsidRPr="004B4E7E">
        <w:rPr>
          <w:rFonts w:ascii="Times New Roman" w:hAnsi="Times New Roman"/>
          <w:color w:val="000000"/>
          <w:sz w:val="24"/>
          <w:szCs w:val="24"/>
        </w:rPr>
        <w:t>резус-принадлежности</w:t>
      </w:r>
      <w:proofErr w:type="gramEnd"/>
      <w:r w:rsidRPr="004B4E7E">
        <w:rPr>
          <w:rFonts w:ascii="Times New Roman" w:hAnsi="Times New Roman"/>
          <w:color w:val="000000"/>
          <w:sz w:val="24"/>
          <w:szCs w:val="24"/>
        </w:rPr>
        <w:t xml:space="preserve"> реципиента проводилось:</w:t>
      </w:r>
      <w:r w:rsidR="002E75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4E7E">
        <w:rPr>
          <w:rFonts w:ascii="Times New Roman" w:hAnsi="Times New Roman"/>
          <w:color w:val="000000"/>
          <w:sz w:val="24"/>
          <w:szCs w:val="24"/>
        </w:rPr>
        <w:t xml:space="preserve">в лаборатории / экспресс методом 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 xml:space="preserve">9. Исследование антител </w:t>
      </w:r>
      <w:proofErr w:type="gramStart"/>
      <w:r w:rsidRPr="004B4E7E">
        <w:rPr>
          <w:rFonts w:ascii="Times New Roman" w:hAnsi="Times New Roman"/>
          <w:color w:val="000000"/>
          <w:sz w:val="24"/>
          <w:szCs w:val="24"/>
        </w:rPr>
        <w:t>выявлены</w:t>
      </w:r>
      <w:proofErr w:type="gramEnd"/>
      <w:r w:rsidRPr="004B4E7E">
        <w:rPr>
          <w:rFonts w:ascii="Times New Roman" w:hAnsi="Times New Roman"/>
          <w:color w:val="000000"/>
          <w:sz w:val="24"/>
          <w:szCs w:val="24"/>
        </w:rPr>
        <w:t xml:space="preserve"> / не выявлены: _________________________</w:t>
      </w:r>
    </w:p>
    <w:p w:rsidR="004B4E7E" w:rsidRPr="004B4E7E" w:rsidRDefault="004B4E7E" w:rsidP="002E75D1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10. Медицинские показания к проведению трансфузии: ___________</w:t>
      </w:r>
      <w:r w:rsidR="002E75D1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 xml:space="preserve">11. </w:t>
      </w:r>
      <w:proofErr w:type="spellStart"/>
      <w:r w:rsidRPr="004B4E7E">
        <w:rPr>
          <w:rFonts w:ascii="Times New Roman" w:hAnsi="Times New Roman"/>
          <w:color w:val="000000"/>
          <w:sz w:val="24"/>
          <w:szCs w:val="24"/>
        </w:rPr>
        <w:t>Трансфузионный</w:t>
      </w:r>
      <w:proofErr w:type="spellEnd"/>
      <w:r w:rsidRPr="004B4E7E">
        <w:rPr>
          <w:rFonts w:ascii="Times New Roman" w:hAnsi="Times New Roman"/>
          <w:color w:val="000000"/>
          <w:sz w:val="24"/>
          <w:szCs w:val="24"/>
        </w:rPr>
        <w:t xml:space="preserve"> анамнез: трансфузии </w:t>
      </w:r>
      <w:proofErr w:type="gramStart"/>
      <w:r w:rsidRPr="004B4E7E">
        <w:rPr>
          <w:rFonts w:ascii="Times New Roman" w:hAnsi="Times New Roman"/>
          <w:color w:val="000000"/>
          <w:sz w:val="24"/>
          <w:szCs w:val="24"/>
        </w:rPr>
        <w:t>были</w:t>
      </w:r>
      <w:proofErr w:type="gramEnd"/>
      <w:r w:rsidRPr="004B4E7E">
        <w:rPr>
          <w:rFonts w:ascii="Times New Roman" w:hAnsi="Times New Roman"/>
          <w:color w:val="000000"/>
          <w:sz w:val="24"/>
          <w:szCs w:val="24"/>
        </w:rPr>
        <w:t xml:space="preserve"> / не были: __________________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 xml:space="preserve">12. Трансфузии по индивидуальному подбору в прошлом: </w:t>
      </w:r>
      <w:proofErr w:type="gramStart"/>
      <w:r w:rsidRPr="004B4E7E">
        <w:rPr>
          <w:rFonts w:ascii="Times New Roman" w:hAnsi="Times New Roman"/>
          <w:color w:val="000000"/>
          <w:sz w:val="24"/>
          <w:szCs w:val="24"/>
        </w:rPr>
        <w:t>были</w:t>
      </w:r>
      <w:proofErr w:type="gramEnd"/>
      <w:r w:rsidRPr="004B4E7E">
        <w:rPr>
          <w:rFonts w:ascii="Times New Roman" w:hAnsi="Times New Roman"/>
          <w:color w:val="000000"/>
          <w:sz w:val="24"/>
          <w:szCs w:val="24"/>
        </w:rPr>
        <w:t xml:space="preserve"> / не были _____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13. Реакции и (или) осложнения,  возникшие   </w:t>
      </w:r>
      <w:r w:rsidR="002E75D1" w:rsidRPr="004B4E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4E7E">
        <w:rPr>
          <w:rFonts w:ascii="Times New Roman" w:hAnsi="Times New Roman"/>
          <w:color w:val="000000"/>
          <w:sz w:val="24"/>
          <w:szCs w:val="24"/>
        </w:rPr>
        <w:t>в  связи  с</w:t>
      </w:r>
      <w:r w:rsidR="002E75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4E7E">
        <w:rPr>
          <w:rFonts w:ascii="Times New Roman" w:hAnsi="Times New Roman"/>
          <w:color w:val="000000"/>
          <w:sz w:val="24"/>
          <w:szCs w:val="24"/>
        </w:rPr>
        <w:t>трансфузией  компонентов донорской крови: ___________________________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14. Акушерский анамнез (количество береме</w:t>
      </w:r>
      <w:r w:rsidR="002E75D1">
        <w:rPr>
          <w:rFonts w:ascii="Times New Roman" w:hAnsi="Times New Roman"/>
          <w:color w:val="000000"/>
          <w:sz w:val="24"/>
          <w:szCs w:val="24"/>
        </w:rPr>
        <w:t xml:space="preserve">нностей): __________ </w:t>
      </w:r>
      <w:r w:rsidRPr="004B4E7E">
        <w:rPr>
          <w:rFonts w:ascii="Times New Roman" w:hAnsi="Times New Roman"/>
          <w:color w:val="000000"/>
          <w:sz w:val="24"/>
          <w:szCs w:val="24"/>
        </w:rPr>
        <w:t>15. Особенности течения (самопроизвольные аборты, гемолитическая  болезнь</w:t>
      </w:r>
      <w:r w:rsidR="002E75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4E7E">
        <w:rPr>
          <w:rFonts w:ascii="Times New Roman" w:hAnsi="Times New Roman"/>
          <w:color w:val="000000"/>
          <w:sz w:val="24"/>
          <w:szCs w:val="24"/>
        </w:rPr>
        <w:t xml:space="preserve">новорожденного и </w:t>
      </w:r>
      <w:proofErr w:type="gramStart"/>
      <w:r w:rsidRPr="004B4E7E">
        <w:rPr>
          <w:rFonts w:ascii="Times New Roman" w:hAnsi="Times New Roman"/>
          <w:color w:val="000000"/>
          <w:sz w:val="24"/>
          <w:szCs w:val="24"/>
        </w:rPr>
        <w:t>другое</w:t>
      </w:r>
      <w:proofErr w:type="gramEnd"/>
      <w:r w:rsidRPr="004B4E7E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="007053FF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16. Макроскопическая оценка компонента крови:   </w:t>
      </w:r>
      <w:proofErr w:type="gramStart"/>
      <w:r w:rsidRPr="004B4E7E">
        <w:rPr>
          <w:rFonts w:ascii="Times New Roman" w:hAnsi="Times New Roman"/>
          <w:color w:val="000000"/>
          <w:sz w:val="24"/>
          <w:szCs w:val="24"/>
        </w:rPr>
        <w:t>пригодна</w:t>
      </w:r>
      <w:proofErr w:type="gramEnd"/>
      <w:r w:rsidRPr="004B4E7E">
        <w:rPr>
          <w:rFonts w:ascii="Times New Roman" w:hAnsi="Times New Roman"/>
          <w:color w:val="000000"/>
          <w:sz w:val="24"/>
          <w:szCs w:val="24"/>
        </w:rPr>
        <w:t xml:space="preserve"> / не пригодна к переливанию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17. Данные с этикетки контейнера: 18. Наименование компонента крови: ______</w:t>
      </w:r>
      <w:r w:rsidR="002E75D1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19. Наименование организации, заготовившей компоненты донорск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4B4E7E">
        <w:rPr>
          <w:rFonts w:ascii="Times New Roman" w:hAnsi="Times New Roman"/>
          <w:color w:val="000000"/>
          <w:sz w:val="24"/>
          <w:szCs w:val="24"/>
        </w:rPr>
        <w:t xml:space="preserve">  кров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 w:rsidRPr="004B4E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75D1"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2E75D1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20. Дата заготовки: ______________</w:t>
      </w:r>
      <w:r w:rsidR="003E50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4E7E">
        <w:rPr>
          <w:rFonts w:ascii="Times New Roman" w:hAnsi="Times New Roman"/>
          <w:color w:val="000000"/>
          <w:sz w:val="24"/>
          <w:szCs w:val="24"/>
        </w:rPr>
        <w:t>21. Срок годности: _______________22. № контейнера</w:t>
      </w:r>
      <w:r w:rsidR="002E75D1">
        <w:rPr>
          <w:rFonts w:ascii="Times New Roman" w:hAnsi="Times New Roman"/>
          <w:color w:val="000000"/>
          <w:sz w:val="24"/>
          <w:szCs w:val="24"/>
        </w:rPr>
        <w:t>: _______</w:t>
      </w:r>
      <w:r w:rsidR="003E50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4E7E">
        <w:rPr>
          <w:rFonts w:ascii="Times New Roman" w:hAnsi="Times New Roman"/>
          <w:color w:val="000000"/>
          <w:sz w:val="24"/>
          <w:szCs w:val="24"/>
        </w:rPr>
        <w:t xml:space="preserve">23. Объем </w:t>
      </w:r>
      <w:r w:rsidR="002E75D1">
        <w:rPr>
          <w:rFonts w:ascii="Times New Roman" w:hAnsi="Times New Roman"/>
          <w:color w:val="000000"/>
          <w:sz w:val="24"/>
          <w:szCs w:val="24"/>
        </w:rPr>
        <w:t>(мл): __________</w:t>
      </w:r>
      <w:r w:rsidRPr="004B4E7E">
        <w:rPr>
          <w:rFonts w:ascii="Times New Roman" w:hAnsi="Times New Roman"/>
          <w:color w:val="000000"/>
          <w:sz w:val="24"/>
          <w:szCs w:val="24"/>
        </w:rPr>
        <w:t>24. Код донора: _______________</w:t>
      </w:r>
      <w:r w:rsidR="003E50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25. Группа крови донора</w:t>
      </w:r>
      <w:r w:rsidR="002E75D1">
        <w:rPr>
          <w:rFonts w:ascii="Times New Roman" w:hAnsi="Times New Roman"/>
          <w:color w:val="000000"/>
          <w:sz w:val="24"/>
          <w:szCs w:val="24"/>
        </w:rPr>
        <w:t>: ____________</w:t>
      </w:r>
      <w:r w:rsidRPr="004B4E7E">
        <w:rPr>
          <w:rFonts w:ascii="Times New Roman" w:hAnsi="Times New Roman"/>
          <w:color w:val="000000"/>
          <w:sz w:val="24"/>
          <w:szCs w:val="24"/>
        </w:rPr>
        <w:t>26. Резус-принадлежность донора: ___________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27. Перед  трансфузией  донорской   крови   и (или)   ее компонентов проведены контрольные проверки показателей: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Группа крови реципиента ______ Резус-принадлежность реципиента __________</w:t>
      </w:r>
    </w:p>
    <w:p w:rsid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Группа крови донора</w:t>
      </w:r>
      <w:hyperlink r:id="rId5" w:anchor="1111" w:history="1">
        <w:r w:rsidRPr="004B4E7E">
          <w:rPr>
            <w:rFonts w:ascii="Times New Roman" w:hAnsi="Times New Roman"/>
            <w:color w:val="26579A"/>
            <w:sz w:val="24"/>
            <w:szCs w:val="24"/>
            <w:u w:val="single"/>
          </w:rPr>
          <w:t>*</w:t>
        </w:r>
      </w:hyperlink>
      <w:r w:rsidRPr="004B4E7E">
        <w:rPr>
          <w:rFonts w:ascii="Times New Roman" w:hAnsi="Times New Roman"/>
          <w:color w:val="000000"/>
          <w:sz w:val="24"/>
          <w:szCs w:val="24"/>
        </w:rPr>
        <w:t>__________ Резус-принадлежность донора</w:t>
      </w:r>
      <w:hyperlink r:id="rId6" w:anchor="1111" w:history="1">
        <w:r w:rsidRPr="004B4E7E">
          <w:rPr>
            <w:rFonts w:ascii="Times New Roman" w:hAnsi="Times New Roman"/>
            <w:color w:val="26579A"/>
            <w:sz w:val="24"/>
            <w:szCs w:val="24"/>
            <w:u w:val="single"/>
          </w:rPr>
          <w:t>*</w:t>
        </w:r>
      </w:hyperlink>
      <w:r w:rsidRPr="004B4E7E">
        <w:rPr>
          <w:rFonts w:ascii="Times New Roman" w:hAnsi="Times New Roman"/>
          <w:color w:val="000000"/>
          <w:sz w:val="24"/>
          <w:szCs w:val="24"/>
        </w:rPr>
        <w:t> _____________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28. При определении показателей использовались реактивы _________________</w:t>
      </w:r>
      <w:r w:rsidR="003E508E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4B4E7E" w:rsidRPr="003E508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  <w:r w:rsidRPr="003E508E">
        <w:rPr>
          <w:rFonts w:ascii="Times New Roman" w:hAnsi="Times New Roman"/>
          <w:color w:val="000000"/>
        </w:rPr>
        <w:t>          </w:t>
      </w:r>
      <w:r w:rsidR="003E508E" w:rsidRPr="003E508E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3E508E">
        <w:rPr>
          <w:rFonts w:ascii="Times New Roman" w:hAnsi="Times New Roman"/>
          <w:color w:val="000000"/>
        </w:rPr>
        <w:t xml:space="preserve">                                    </w:t>
      </w:r>
      <w:r w:rsidRPr="003E508E">
        <w:rPr>
          <w:rFonts w:ascii="Times New Roman" w:hAnsi="Times New Roman"/>
          <w:color w:val="000000"/>
        </w:rPr>
        <w:t> (наименование с указанием серии и срока годности)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29. Проведены пробы на индивидуальную совместимость</w:t>
      </w:r>
      <w:hyperlink r:id="rId7" w:anchor="1111" w:history="1">
        <w:r w:rsidRPr="004B4E7E">
          <w:rPr>
            <w:rFonts w:ascii="Times New Roman" w:hAnsi="Times New Roman"/>
            <w:color w:val="26579A"/>
            <w:sz w:val="24"/>
            <w:szCs w:val="24"/>
            <w:u w:val="single"/>
          </w:rPr>
          <w:t>*</w:t>
        </w:r>
      </w:hyperlink>
      <w:r w:rsidRPr="004B4E7E">
        <w:rPr>
          <w:rFonts w:ascii="Times New Roman" w:hAnsi="Times New Roman"/>
          <w:color w:val="000000"/>
          <w:sz w:val="24"/>
          <w:szCs w:val="24"/>
        </w:rPr>
        <w:t>: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="003E508E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4B4E7E" w:rsidRPr="003E508E" w:rsidRDefault="003E508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(</w:t>
      </w:r>
      <w:r w:rsidR="004B4E7E" w:rsidRPr="003E508E">
        <w:rPr>
          <w:rFonts w:ascii="Times New Roman" w:hAnsi="Times New Roman"/>
          <w:color w:val="000000"/>
        </w:rPr>
        <w:t>указать метод, используемые реактивы</w:t>
      </w:r>
      <w:r w:rsidR="00DA0EF1">
        <w:rPr>
          <w:rFonts w:ascii="Times New Roman" w:hAnsi="Times New Roman"/>
          <w:color w:val="000000"/>
        </w:rPr>
        <w:t xml:space="preserve">: </w:t>
      </w:r>
      <w:r w:rsidR="004B4E7E" w:rsidRPr="003E508E">
        <w:rPr>
          <w:rFonts w:ascii="Times New Roman" w:hAnsi="Times New Roman"/>
          <w:color w:val="000000"/>
        </w:rPr>
        <w:t>наименование, серию, срок</w:t>
      </w:r>
      <w:r>
        <w:rPr>
          <w:rFonts w:ascii="Times New Roman" w:hAnsi="Times New Roman"/>
          <w:color w:val="000000"/>
        </w:rPr>
        <w:t xml:space="preserve"> </w:t>
      </w:r>
      <w:r w:rsidR="004B4E7E" w:rsidRPr="003E508E">
        <w:rPr>
          <w:rFonts w:ascii="Times New Roman" w:hAnsi="Times New Roman"/>
          <w:color w:val="000000"/>
        </w:rPr>
        <w:t>      годности, результат проведения каждой пробы</w:t>
      </w:r>
      <w:r>
        <w:rPr>
          <w:rFonts w:ascii="Times New Roman" w:hAnsi="Times New Roman"/>
          <w:color w:val="000000"/>
        </w:rPr>
        <w:t>)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30. Биологическая проба: ________________________________________________</w:t>
      </w:r>
    </w:p>
    <w:p w:rsidR="004B4E7E" w:rsidRPr="003E508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                            </w:t>
      </w:r>
      <w:r w:rsidR="003E508E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3E508E" w:rsidRPr="003E508E">
        <w:rPr>
          <w:rFonts w:ascii="Times New Roman" w:hAnsi="Times New Roman"/>
          <w:color w:val="000000"/>
        </w:rPr>
        <w:t>(</w:t>
      </w:r>
      <w:r w:rsidRPr="003E508E">
        <w:rPr>
          <w:rFonts w:ascii="Times New Roman" w:hAnsi="Times New Roman"/>
          <w:color w:val="000000"/>
        </w:rPr>
        <w:t>указать метод, результат проведения пробы</w:t>
      </w:r>
      <w:r w:rsidR="003E508E" w:rsidRPr="003E508E">
        <w:rPr>
          <w:rFonts w:ascii="Times New Roman" w:hAnsi="Times New Roman"/>
          <w:color w:val="000000"/>
        </w:rPr>
        <w:t>)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31. Способ   трансфузии  </w:t>
      </w:r>
      <w:r w:rsidR="003E508E" w:rsidRPr="004B4E7E">
        <w:rPr>
          <w:rFonts w:ascii="Times New Roman" w:hAnsi="Times New Roman"/>
          <w:color w:val="000000"/>
          <w:sz w:val="24"/>
          <w:szCs w:val="24"/>
        </w:rPr>
        <w:t xml:space="preserve">компонентов </w:t>
      </w:r>
      <w:r w:rsidRPr="004B4E7E">
        <w:rPr>
          <w:rFonts w:ascii="Times New Roman" w:hAnsi="Times New Roman"/>
          <w:color w:val="000000"/>
          <w:sz w:val="24"/>
          <w:szCs w:val="24"/>
        </w:rPr>
        <w:t>донорской   крови:____</w:t>
      </w:r>
      <w:r w:rsidR="003E508E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32. Осложнения во время трансфузии _______________________________________________________</w:t>
      </w:r>
    </w:p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>33. Наблюдение за состоянием реципиента: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2904"/>
        <w:gridCol w:w="1984"/>
        <w:gridCol w:w="1606"/>
        <w:gridCol w:w="1574"/>
      </w:tblGrid>
      <w:tr w:rsidR="004B4E7E" w:rsidRPr="004B4E7E" w:rsidTr="003E508E">
        <w:tc>
          <w:tcPr>
            <w:tcW w:w="1258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E7E">
              <w:rPr>
                <w:rFonts w:ascii="Times New Roman" w:hAnsi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1347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3E508E" w:rsidRDefault="004B4E7E" w:rsidP="004B4E7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08E">
              <w:rPr>
                <w:rFonts w:ascii="Times New Roman" w:hAnsi="Times New Roman"/>
                <w:bCs/>
                <w:sz w:val="24"/>
                <w:szCs w:val="24"/>
              </w:rPr>
              <w:t xml:space="preserve">Артериальное давление, </w:t>
            </w:r>
            <w:proofErr w:type="gramStart"/>
            <w:r w:rsidRPr="003E508E">
              <w:rPr>
                <w:rFonts w:ascii="Times New Roman" w:hAnsi="Times New Roman"/>
                <w:bCs/>
                <w:sz w:val="24"/>
                <w:szCs w:val="24"/>
              </w:rPr>
              <w:t>мм</w:t>
            </w:r>
            <w:proofErr w:type="gramEnd"/>
            <w:r w:rsidRPr="003E508E">
              <w:rPr>
                <w:rFonts w:ascii="Times New Roman" w:hAnsi="Times New Roman"/>
                <w:bCs/>
                <w:sz w:val="24"/>
                <w:szCs w:val="24"/>
              </w:rPr>
              <w:t xml:space="preserve"> рт. ст. </w:t>
            </w:r>
          </w:p>
        </w:tc>
        <w:tc>
          <w:tcPr>
            <w:tcW w:w="920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3E508E" w:rsidRDefault="004B4E7E" w:rsidP="004B4E7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08E">
              <w:rPr>
                <w:rFonts w:ascii="Times New Roman" w:hAnsi="Times New Roman"/>
                <w:bCs/>
                <w:sz w:val="24"/>
                <w:szCs w:val="24"/>
              </w:rPr>
              <w:t>Частота пульса, уд/мин.</w:t>
            </w:r>
          </w:p>
        </w:tc>
        <w:tc>
          <w:tcPr>
            <w:tcW w:w="745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3E508E" w:rsidRDefault="004B4E7E" w:rsidP="004B4E7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08E">
              <w:rPr>
                <w:rFonts w:ascii="Times New Roman" w:hAnsi="Times New Roman"/>
                <w:bCs/>
                <w:sz w:val="24"/>
                <w:szCs w:val="24"/>
              </w:rPr>
              <w:t>Температура, °</w:t>
            </w:r>
            <w:proofErr w:type="gramStart"/>
            <w:r w:rsidRPr="003E508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30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3E508E" w:rsidRDefault="004B4E7E" w:rsidP="004B4E7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08E">
              <w:rPr>
                <w:rFonts w:ascii="Times New Roman" w:hAnsi="Times New Roman"/>
                <w:bCs/>
                <w:sz w:val="24"/>
                <w:szCs w:val="24"/>
              </w:rPr>
              <w:t>Диурез, цвет мочи</w:t>
            </w:r>
          </w:p>
        </w:tc>
      </w:tr>
      <w:tr w:rsidR="004B4E7E" w:rsidRPr="004B4E7E" w:rsidTr="003E508E">
        <w:trPr>
          <w:trHeight w:val="311"/>
        </w:trPr>
        <w:tc>
          <w:tcPr>
            <w:tcW w:w="1258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3E508E" w:rsidRDefault="004B4E7E" w:rsidP="002E75D1">
            <w:pPr>
              <w:ind w:firstLine="0"/>
              <w:rPr>
                <w:rFonts w:ascii="Times New Roman" w:hAnsi="Times New Roman"/>
              </w:rPr>
            </w:pPr>
            <w:r w:rsidRPr="003E508E">
              <w:rPr>
                <w:rFonts w:ascii="Times New Roman" w:hAnsi="Times New Roman"/>
              </w:rPr>
              <w:t>Перед переливанием</w:t>
            </w:r>
          </w:p>
        </w:tc>
        <w:tc>
          <w:tcPr>
            <w:tcW w:w="1347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920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745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730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4B4E7E" w:rsidRPr="004B4E7E" w:rsidTr="003E508E">
        <w:tc>
          <w:tcPr>
            <w:tcW w:w="1258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3E508E" w:rsidRDefault="004B4E7E" w:rsidP="002E75D1">
            <w:pPr>
              <w:ind w:firstLine="0"/>
              <w:rPr>
                <w:rFonts w:ascii="Times New Roman" w:hAnsi="Times New Roman"/>
              </w:rPr>
            </w:pPr>
            <w:r w:rsidRPr="003E508E">
              <w:rPr>
                <w:rFonts w:ascii="Times New Roman" w:hAnsi="Times New Roman"/>
              </w:rPr>
              <w:t>Через 1 час после переливания</w:t>
            </w:r>
          </w:p>
        </w:tc>
        <w:tc>
          <w:tcPr>
            <w:tcW w:w="1347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920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745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730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4B4E7E" w:rsidRPr="004B4E7E" w:rsidTr="002E75D1">
        <w:trPr>
          <w:trHeight w:val="478"/>
        </w:trPr>
        <w:tc>
          <w:tcPr>
            <w:tcW w:w="1258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3E508E" w:rsidRDefault="004B4E7E" w:rsidP="002E75D1">
            <w:pPr>
              <w:ind w:firstLine="0"/>
              <w:rPr>
                <w:rFonts w:ascii="Times New Roman" w:hAnsi="Times New Roman"/>
              </w:rPr>
            </w:pPr>
            <w:r w:rsidRPr="003E508E">
              <w:rPr>
                <w:rFonts w:ascii="Times New Roman" w:hAnsi="Times New Roman"/>
              </w:rPr>
              <w:t>Через 2 часа после переливания</w:t>
            </w:r>
          </w:p>
        </w:tc>
        <w:tc>
          <w:tcPr>
            <w:tcW w:w="1347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920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745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730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4B4E7E" w:rsidRPr="004B4E7E" w:rsidTr="003E508E">
        <w:tc>
          <w:tcPr>
            <w:tcW w:w="1258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3E508E" w:rsidRDefault="004B4E7E" w:rsidP="002E75D1">
            <w:pPr>
              <w:ind w:firstLine="0"/>
              <w:rPr>
                <w:rFonts w:ascii="Times New Roman" w:hAnsi="Times New Roman"/>
              </w:rPr>
            </w:pPr>
            <w:r w:rsidRPr="003E508E">
              <w:rPr>
                <w:rFonts w:ascii="Times New Roman" w:hAnsi="Times New Roman"/>
              </w:rPr>
              <w:t> Через 3 часа после переливания</w:t>
            </w:r>
          </w:p>
        </w:tc>
        <w:tc>
          <w:tcPr>
            <w:tcW w:w="1347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920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745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730" w:type="pct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B4E7E" w:rsidRPr="004B4E7E" w:rsidRDefault="004B4E7E" w:rsidP="004B4E7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4E7E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</w:tbl>
    <w:p w:rsidR="004B4E7E" w:rsidRP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B4E7E">
        <w:rPr>
          <w:rFonts w:ascii="Times New Roman" w:hAnsi="Times New Roman"/>
          <w:color w:val="000000"/>
          <w:sz w:val="24"/>
          <w:szCs w:val="24"/>
        </w:rPr>
        <w:t xml:space="preserve">34. Врач, проводивший трансфузию </w:t>
      </w:r>
      <w:r w:rsidR="00F351D3" w:rsidRPr="004B4E7E">
        <w:rPr>
          <w:rFonts w:ascii="Times New Roman" w:hAnsi="Times New Roman"/>
          <w:color w:val="000000"/>
          <w:sz w:val="24"/>
          <w:szCs w:val="24"/>
        </w:rPr>
        <w:t xml:space="preserve">компонентов </w:t>
      </w:r>
      <w:r w:rsidR="00DA0EF1">
        <w:rPr>
          <w:rFonts w:ascii="Times New Roman" w:hAnsi="Times New Roman"/>
          <w:color w:val="000000"/>
          <w:sz w:val="24"/>
          <w:szCs w:val="24"/>
        </w:rPr>
        <w:t>донорской крови</w:t>
      </w:r>
      <w:r w:rsidRPr="004B4E7E">
        <w:rPr>
          <w:rFonts w:ascii="Times New Roman" w:hAnsi="Times New Roman"/>
          <w:color w:val="000000"/>
          <w:sz w:val="24"/>
          <w:szCs w:val="24"/>
        </w:rPr>
        <w:t>: ______________________________________             ______________________</w:t>
      </w:r>
    </w:p>
    <w:p w:rsidR="004B4E7E" w:rsidRDefault="004B4E7E" w:rsidP="004B4E7E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  <w:r w:rsidRPr="00DA0EF1">
        <w:rPr>
          <w:rFonts w:ascii="Times New Roman" w:hAnsi="Times New Roman"/>
          <w:color w:val="000000"/>
        </w:rPr>
        <w:t>              </w:t>
      </w:r>
      <w:r w:rsidR="003E508E" w:rsidRPr="00DA0EF1">
        <w:rPr>
          <w:rFonts w:ascii="Times New Roman" w:hAnsi="Times New Roman"/>
          <w:color w:val="000000"/>
        </w:rPr>
        <w:t xml:space="preserve">                         </w:t>
      </w:r>
      <w:r w:rsidRPr="00DA0EF1">
        <w:rPr>
          <w:rFonts w:ascii="Times New Roman" w:hAnsi="Times New Roman"/>
          <w:color w:val="000000"/>
        </w:rPr>
        <w:t> (ФИО)                                </w:t>
      </w:r>
      <w:r w:rsidR="003E508E" w:rsidRPr="00DA0EF1">
        <w:rPr>
          <w:rFonts w:ascii="Times New Roman" w:hAnsi="Times New Roman"/>
          <w:color w:val="000000"/>
        </w:rPr>
        <w:t xml:space="preserve">                                            </w:t>
      </w:r>
      <w:r w:rsidRPr="00DA0EF1">
        <w:rPr>
          <w:rFonts w:ascii="Times New Roman" w:hAnsi="Times New Roman"/>
          <w:color w:val="000000"/>
        </w:rPr>
        <w:t>(подпись)</w:t>
      </w:r>
    </w:p>
    <w:p w:rsidR="00071A16" w:rsidRPr="00071A16" w:rsidRDefault="00071A16" w:rsidP="00071A16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  <w:r w:rsidRPr="00071A16">
        <w:rPr>
          <w:rFonts w:ascii="Times New Roman" w:hAnsi="Times New Roman"/>
          <w:color w:val="000000"/>
        </w:rPr>
        <w:t>* Указывается при проведении трансфузии  эритроцитсодержащих</w:t>
      </w:r>
      <w:r>
        <w:rPr>
          <w:rFonts w:ascii="Times New Roman" w:hAnsi="Times New Roman"/>
          <w:color w:val="000000"/>
        </w:rPr>
        <w:t xml:space="preserve"> </w:t>
      </w:r>
      <w:r w:rsidRPr="00071A16">
        <w:rPr>
          <w:rFonts w:ascii="Times New Roman" w:hAnsi="Times New Roman"/>
          <w:color w:val="000000"/>
        </w:rPr>
        <w:t>сред</w:t>
      </w:r>
    </w:p>
    <w:p w:rsidR="00071A16" w:rsidRPr="00071A16" w:rsidRDefault="00071A16" w:rsidP="00071A16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  <w:r w:rsidRPr="00071A16">
        <w:rPr>
          <w:rFonts w:ascii="Times New Roman" w:hAnsi="Times New Roman"/>
          <w:color w:val="000000"/>
        </w:rPr>
        <w:t>** Указывается при проведении  трансфузии компонентов донорской  крови в амбулаторных условиях</w:t>
      </w:r>
    </w:p>
    <w:sectPr w:rsidR="00071A16" w:rsidRPr="00071A16" w:rsidSect="002E75D1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7E"/>
    <w:rsid w:val="00071A16"/>
    <w:rsid w:val="001502B4"/>
    <w:rsid w:val="002E75D1"/>
    <w:rsid w:val="003E508E"/>
    <w:rsid w:val="004B4E7E"/>
    <w:rsid w:val="00686BEB"/>
    <w:rsid w:val="007053FF"/>
    <w:rsid w:val="008A5DD5"/>
    <w:rsid w:val="00A154B9"/>
    <w:rsid w:val="00D05B26"/>
    <w:rsid w:val="00D3199D"/>
    <w:rsid w:val="00DA0EF1"/>
    <w:rsid w:val="00F3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D1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D1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3357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35748/" TargetMode="External"/><Relationship Id="rId5" Type="http://schemas.openxmlformats.org/officeDocument/2006/relationships/hyperlink" Target="http://www.garant.ru/products/ipo/prime/doc/7033574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Beneeva</dc:creator>
  <cp:lastModifiedBy>Beneeva</cp:lastModifiedBy>
  <cp:revision>2</cp:revision>
  <cp:lastPrinted>2016-04-14T12:18:00Z</cp:lastPrinted>
  <dcterms:created xsi:type="dcterms:W3CDTF">2016-05-19T06:28:00Z</dcterms:created>
  <dcterms:modified xsi:type="dcterms:W3CDTF">2016-05-19T06:28:00Z</dcterms:modified>
</cp:coreProperties>
</file>